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58" w:rsidRPr="009E7502" w:rsidRDefault="003A6A99" w:rsidP="00D6605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  <w:szCs w:val="24"/>
          <w:u w:val="single"/>
        </w:rPr>
        <w:softHyphen/>
      </w:r>
      <w:r>
        <w:rPr>
          <w:rFonts w:ascii="Century Gothic" w:hAnsi="Century Gothic"/>
          <w:b/>
          <w:sz w:val="32"/>
          <w:szCs w:val="24"/>
          <w:u w:val="single"/>
        </w:rPr>
        <w:softHyphen/>
      </w:r>
      <w:r>
        <w:rPr>
          <w:rFonts w:ascii="Century Gothic" w:hAnsi="Century Gothic"/>
          <w:b/>
          <w:sz w:val="32"/>
          <w:szCs w:val="24"/>
          <w:u w:val="single"/>
        </w:rPr>
        <w:softHyphen/>
      </w:r>
      <w:r>
        <w:rPr>
          <w:rFonts w:ascii="Century Gothic" w:hAnsi="Century Gothic"/>
          <w:b/>
          <w:sz w:val="32"/>
          <w:szCs w:val="24"/>
          <w:u w:val="single"/>
        </w:rPr>
        <w:softHyphen/>
      </w:r>
      <w:r>
        <w:rPr>
          <w:rFonts w:ascii="Century Gothic" w:hAnsi="Century Gothic"/>
          <w:b/>
          <w:sz w:val="32"/>
          <w:szCs w:val="24"/>
          <w:u w:val="single"/>
        </w:rPr>
        <w:softHyphen/>
      </w:r>
      <w:r w:rsidR="004228E8">
        <w:rPr>
          <w:rFonts w:ascii="Century Gothic" w:hAnsi="Century Gothic"/>
          <w:b/>
          <w:sz w:val="32"/>
          <w:szCs w:val="24"/>
          <w:u w:val="single"/>
        </w:rPr>
        <w:t>Totem</w:t>
      </w:r>
      <w:r w:rsidR="004228E8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3067050" y="914400"/>
            <wp:positionH relativeFrom="margin">
              <wp:align>right</wp:align>
            </wp:positionH>
            <wp:positionV relativeFrom="margin">
              <wp:align>top</wp:align>
            </wp:positionV>
            <wp:extent cx="2227580" cy="1476375"/>
            <wp:effectExtent l="0" t="0" r="1270" b="9525"/>
            <wp:wrapSquare wrapText="bothSides"/>
            <wp:docPr id="4" name="Picture 4" descr="https://tce-live2.s3.amazonaws.com/media/media/11b37580-8b6e-469d-b9a5-a828903f4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ce-live2.s3.amazonaws.com/media/media/11b37580-8b6e-469d-b9a5-a828903f47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8E8" w:rsidRDefault="00D66058" w:rsidP="00D66058">
      <w:pPr>
        <w:rPr>
          <w:rFonts w:ascii="Century Gothic" w:hAnsi="Century Gothic"/>
          <w:sz w:val="24"/>
          <w:szCs w:val="24"/>
        </w:rPr>
      </w:pPr>
      <w:r w:rsidRPr="00E62672">
        <w:rPr>
          <w:rFonts w:ascii="Century Gothic" w:hAnsi="Century Gothic"/>
          <w:b/>
          <w:sz w:val="28"/>
          <w:szCs w:val="24"/>
        </w:rPr>
        <w:t>Background:</w:t>
      </w:r>
      <w:r w:rsidRPr="00E62672">
        <w:rPr>
          <w:rFonts w:ascii="Century Gothic" w:hAnsi="Century Gothic"/>
          <w:sz w:val="28"/>
          <w:szCs w:val="24"/>
        </w:rPr>
        <w:t xml:space="preserve"> </w:t>
      </w:r>
      <w:r w:rsidR="00DE0381" w:rsidRPr="00DE0381">
        <w:rPr>
          <w:rFonts w:ascii="Century Gothic" w:hAnsi="Century Gothic"/>
          <w:sz w:val="24"/>
          <w:szCs w:val="24"/>
        </w:rPr>
        <w:t>Thomas King, novelist, short-story writer, essayist, screenwriter, photographer (born 24 April 1943 in Roseville, California). A Member of the Order of Canada and two-time nominee for the Governor General’s Award, King is often described as one of the finest contemporary Aboriginal writers in North America.</w:t>
      </w:r>
      <w:r w:rsidR="00DE0381">
        <w:rPr>
          <w:rFonts w:ascii="Century Gothic" w:hAnsi="Century Gothic"/>
          <w:sz w:val="24"/>
          <w:szCs w:val="24"/>
        </w:rPr>
        <w:t xml:space="preserve"> He is part Cherokee and part Greek. </w:t>
      </w:r>
    </w:p>
    <w:p w:rsidR="004E5F5E" w:rsidRPr="004E5F5E" w:rsidRDefault="004E5F5E" w:rsidP="004E5F5E">
      <w:pPr>
        <w:jc w:val="center"/>
        <w:rPr>
          <w:rFonts w:ascii="Century Gothic" w:hAnsi="Century Gothic"/>
          <w:i/>
          <w:sz w:val="24"/>
          <w:szCs w:val="24"/>
        </w:rPr>
      </w:pPr>
      <w:r w:rsidRPr="004E5F5E">
        <w:rPr>
          <w:rFonts w:ascii="Century Gothic" w:hAnsi="Century Gothic"/>
          <w:i/>
          <w:sz w:val="24"/>
          <w:szCs w:val="24"/>
        </w:rPr>
        <w:t>I am the Indian,</w:t>
      </w:r>
    </w:p>
    <w:p w:rsidR="004E5F5E" w:rsidRPr="004E5F5E" w:rsidRDefault="004E5F5E" w:rsidP="004E5F5E">
      <w:pPr>
        <w:jc w:val="center"/>
        <w:rPr>
          <w:rFonts w:ascii="Century Gothic" w:hAnsi="Century Gothic"/>
          <w:i/>
          <w:sz w:val="24"/>
          <w:szCs w:val="24"/>
        </w:rPr>
      </w:pPr>
      <w:r w:rsidRPr="004E5F5E">
        <w:rPr>
          <w:rFonts w:ascii="Century Gothic" w:hAnsi="Century Gothic"/>
          <w:i/>
          <w:sz w:val="24"/>
          <w:szCs w:val="24"/>
        </w:rPr>
        <w:t>And the burden,</w:t>
      </w:r>
    </w:p>
    <w:p w:rsidR="004E5F5E" w:rsidRDefault="004E5F5E" w:rsidP="004E5F5E">
      <w:pPr>
        <w:jc w:val="center"/>
        <w:rPr>
          <w:rFonts w:ascii="Century Gothic" w:hAnsi="Century Gothic"/>
          <w:sz w:val="24"/>
          <w:szCs w:val="24"/>
        </w:rPr>
      </w:pPr>
      <w:r w:rsidRPr="004E5F5E">
        <w:rPr>
          <w:rFonts w:ascii="Century Gothic" w:hAnsi="Century Gothic"/>
          <w:i/>
          <w:sz w:val="24"/>
          <w:szCs w:val="24"/>
        </w:rPr>
        <w:t>Lies yet with me.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E5F5E" w:rsidRPr="00E62672" w:rsidRDefault="004E5F5E" w:rsidP="004E5F5E">
      <w:pPr>
        <w:ind w:left="1440" w:firstLine="720"/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4"/>
          <w:szCs w:val="24"/>
        </w:rPr>
        <w:t>By Rita Joe</w:t>
      </w:r>
    </w:p>
    <w:p w:rsidR="00804AB6" w:rsidRDefault="00D66058" w:rsidP="00D66058">
      <w:pPr>
        <w:rPr>
          <w:rFonts w:ascii="Century Gothic" w:hAnsi="Century Gothic"/>
          <w:b/>
          <w:sz w:val="24"/>
          <w:szCs w:val="24"/>
        </w:rPr>
      </w:pPr>
      <w:r w:rsidRPr="009E7502">
        <w:rPr>
          <w:rFonts w:ascii="Century Gothic" w:hAnsi="Century Gothic"/>
          <w:b/>
          <w:sz w:val="24"/>
          <w:szCs w:val="24"/>
        </w:rPr>
        <w:t>Pre-discussion</w:t>
      </w:r>
      <w:r w:rsidR="00EA6B06">
        <w:rPr>
          <w:rFonts w:ascii="Century Gothic" w:hAnsi="Century Gothic"/>
          <w:b/>
          <w:sz w:val="24"/>
          <w:szCs w:val="24"/>
        </w:rPr>
        <w:t>/prewriting</w:t>
      </w:r>
      <w:r w:rsidRPr="009E7502">
        <w:rPr>
          <w:rFonts w:ascii="Century Gothic" w:hAnsi="Century Gothic"/>
          <w:b/>
          <w:sz w:val="24"/>
          <w:szCs w:val="24"/>
        </w:rPr>
        <w:t xml:space="preserve">: </w:t>
      </w:r>
    </w:p>
    <w:p w:rsidR="00804AB6" w:rsidRDefault="00B638F3" w:rsidP="00804AB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Aboriginals of Canada have suffered many injustices in the past. Can you list five examples? Share your ideas with your group. </w:t>
      </w:r>
    </w:p>
    <w:p w:rsidR="00804AB6" w:rsidRDefault="00804AB6" w:rsidP="00804AB6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804AB6">
        <w:rPr>
          <w:rFonts w:ascii="Century Gothic" w:hAnsi="Century Gothic"/>
          <w:b/>
          <w:sz w:val="24"/>
          <w:szCs w:val="24"/>
        </w:rPr>
        <w:t>OR</w:t>
      </w:r>
    </w:p>
    <w:p w:rsidR="0010259C" w:rsidRPr="00B80C1E" w:rsidRDefault="00E62672" w:rsidP="00804AB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a satire? Look it up and write a short description with some common examples from movies, or books, or cartoons or TV shows. Share what you leaned with your group. </w:t>
      </w:r>
      <w:r w:rsidR="00B638F3">
        <w:rPr>
          <w:rFonts w:ascii="Century Gothic" w:hAnsi="Century Gothic"/>
          <w:sz w:val="24"/>
          <w:szCs w:val="24"/>
        </w:rPr>
        <w:t xml:space="preserve">   </w:t>
      </w:r>
      <w:r w:rsidR="00D67FB1">
        <w:rPr>
          <w:rFonts w:ascii="Century Gothic" w:hAnsi="Century Gothic"/>
          <w:sz w:val="24"/>
          <w:szCs w:val="24"/>
        </w:rPr>
        <w:t xml:space="preserve"> </w:t>
      </w:r>
      <w:r w:rsidR="00804AB6">
        <w:rPr>
          <w:rFonts w:ascii="Century Gothic" w:hAnsi="Century Gothic"/>
          <w:sz w:val="24"/>
          <w:szCs w:val="24"/>
        </w:rPr>
        <w:t xml:space="preserve"> </w:t>
      </w:r>
    </w:p>
    <w:p w:rsidR="00B80C1E" w:rsidRPr="00E07939" w:rsidRDefault="00B80C1E" w:rsidP="00B80C1E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E07939">
        <w:rPr>
          <w:rFonts w:ascii="Century Gothic" w:hAnsi="Century Gothic"/>
          <w:b/>
          <w:sz w:val="24"/>
          <w:szCs w:val="24"/>
        </w:rPr>
        <w:t>OR</w:t>
      </w:r>
    </w:p>
    <w:p w:rsidR="00B80C1E" w:rsidRPr="00E07939" w:rsidRDefault="00B80C1E" w:rsidP="00B80C1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07939">
        <w:rPr>
          <w:rFonts w:ascii="Century Gothic" w:hAnsi="Century Gothic"/>
          <w:sz w:val="24"/>
          <w:szCs w:val="24"/>
        </w:rPr>
        <w:t>What kind of art do you think best represents Canadian identity? In other words, if you were to enter a “Canadian Art Gallery” what would you expect to see?</w:t>
      </w:r>
      <w:r w:rsidR="006A4AFE">
        <w:rPr>
          <w:rFonts w:ascii="Century Gothic" w:hAnsi="Century Gothic"/>
          <w:sz w:val="24"/>
          <w:szCs w:val="24"/>
        </w:rPr>
        <w:t xml:space="preserve"> Explain. </w:t>
      </w:r>
    </w:p>
    <w:p w:rsidR="00B80C1E" w:rsidRPr="00804AB6" w:rsidRDefault="00B80C1E" w:rsidP="00B80C1E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207A61" w:rsidRDefault="00180160" w:rsidP="00D6605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Reading Skill: </w:t>
      </w:r>
      <w:r w:rsidR="004228E8">
        <w:rPr>
          <w:rFonts w:ascii="Century Gothic" w:hAnsi="Century Gothic"/>
          <w:sz w:val="24"/>
          <w:szCs w:val="24"/>
        </w:rPr>
        <w:t>Q</w:t>
      </w:r>
      <w:r w:rsidRPr="00180160">
        <w:rPr>
          <w:rFonts w:ascii="Century Gothic" w:hAnsi="Century Gothic"/>
          <w:sz w:val="24"/>
          <w:szCs w:val="24"/>
        </w:rPr>
        <w:t xml:space="preserve">uestioning. Use </w:t>
      </w:r>
      <w:proofErr w:type="spellStart"/>
      <w:r w:rsidRPr="00180160">
        <w:rPr>
          <w:rFonts w:ascii="Century Gothic" w:hAnsi="Century Gothic"/>
          <w:sz w:val="24"/>
          <w:szCs w:val="24"/>
        </w:rPr>
        <w:t>stickies</w:t>
      </w:r>
      <w:proofErr w:type="spellEnd"/>
      <w:r w:rsidRPr="00180160">
        <w:rPr>
          <w:rFonts w:ascii="Century Gothic" w:hAnsi="Century Gothic"/>
          <w:sz w:val="24"/>
          <w:szCs w:val="24"/>
        </w:rPr>
        <w:t xml:space="preserve"> to record your thinking </w:t>
      </w:r>
      <w:r w:rsidR="004228E8">
        <w:rPr>
          <w:rFonts w:ascii="Century Gothic" w:hAnsi="Century Gothic"/>
          <w:sz w:val="24"/>
          <w:szCs w:val="24"/>
        </w:rPr>
        <w:t xml:space="preserve">as I read. Use these </w:t>
      </w:r>
      <w:proofErr w:type="spellStart"/>
      <w:r w:rsidR="004228E8">
        <w:rPr>
          <w:rFonts w:ascii="Century Gothic" w:hAnsi="Century Gothic"/>
          <w:sz w:val="24"/>
          <w:szCs w:val="24"/>
        </w:rPr>
        <w:t>stickies</w:t>
      </w:r>
      <w:proofErr w:type="spellEnd"/>
      <w:r w:rsidR="004228E8">
        <w:rPr>
          <w:rFonts w:ascii="Century Gothic" w:hAnsi="Century Gothic"/>
          <w:sz w:val="24"/>
          <w:szCs w:val="24"/>
        </w:rPr>
        <w:t xml:space="preserve"> to mark where you have a question. </w:t>
      </w:r>
    </w:p>
    <w:p w:rsidR="00D66058" w:rsidRPr="00D17C2A" w:rsidRDefault="00D66058" w:rsidP="00D66058">
      <w:pPr>
        <w:rPr>
          <w:rFonts w:ascii="Century Gothic" w:hAnsi="Century Gothic"/>
          <w:b/>
          <w:sz w:val="32"/>
          <w:szCs w:val="24"/>
        </w:rPr>
      </w:pPr>
      <w:r w:rsidRPr="00D17C2A">
        <w:rPr>
          <w:rFonts w:ascii="Century Gothic" w:hAnsi="Century Gothic"/>
          <w:b/>
          <w:sz w:val="32"/>
          <w:szCs w:val="24"/>
        </w:rPr>
        <w:t>Questions:</w:t>
      </w:r>
    </w:p>
    <w:p w:rsidR="00D17C2A" w:rsidRPr="00B638F3" w:rsidRDefault="00D17C2A" w:rsidP="00B638F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B638F3">
        <w:rPr>
          <w:rFonts w:ascii="Century Gothic" w:hAnsi="Century Gothic"/>
          <w:b/>
          <w:sz w:val="24"/>
          <w:szCs w:val="24"/>
        </w:rPr>
        <w:t>Simple, text driven questions to help understand the story on a surface level:</w:t>
      </w:r>
    </w:p>
    <w:p w:rsidR="00D17C2A" w:rsidRPr="00D17C2A" w:rsidRDefault="00F2421E" w:rsidP="00D660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Where is the setting of the story? </w:t>
      </w:r>
      <w:r w:rsidR="00057555">
        <w:rPr>
          <w:rFonts w:ascii="Century Gothic" w:hAnsi="Century Gothic"/>
          <w:sz w:val="24"/>
          <w:szCs w:val="24"/>
        </w:rPr>
        <w:t>Setting is usually relevant to the theme!!</w:t>
      </w:r>
    </w:p>
    <w:p w:rsidR="00F2421E" w:rsidRPr="00F2421E" w:rsidRDefault="00F2421E" w:rsidP="00F242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sort of show was on exhibit?</w:t>
      </w:r>
    </w:p>
    <w:p w:rsidR="00D96B3C" w:rsidRDefault="00F2421E" w:rsidP="00D660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the patrons and the employees feel about the totem poles?</w:t>
      </w:r>
    </w:p>
    <w:p w:rsidR="003067A8" w:rsidRDefault="003067A8" w:rsidP="00D660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they do to get rid of the problem?</w:t>
      </w:r>
    </w:p>
    <w:p w:rsidR="003067A8" w:rsidRDefault="003067A8" w:rsidP="00D660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final solution?</w:t>
      </w:r>
    </w:p>
    <w:p w:rsidR="00B638F3" w:rsidRDefault="00B638F3" w:rsidP="00B638F3">
      <w:pPr>
        <w:pStyle w:val="ListParagraph"/>
        <w:rPr>
          <w:rFonts w:ascii="Century Gothic" w:hAnsi="Century Gothic"/>
          <w:sz w:val="24"/>
          <w:szCs w:val="24"/>
        </w:rPr>
      </w:pPr>
    </w:p>
    <w:p w:rsidR="003067A8" w:rsidRPr="004E29A6" w:rsidRDefault="003067A8" w:rsidP="00B638F3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  <w:sz w:val="24"/>
          <w:szCs w:val="24"/>
        </w:rPr>
      </w:pPr>
      <w:r w:rsidRPr="004E29A6">
        <w:rPr>
          <w:rFonts w:ascii="Century Gothic" w:hAnsi="Century Gothic"/>
          <w:sz w:val="24"/>
          <w:szCs w:val="24"/>
        </w:rPr>
        <w:t>With the people in your group, do the “symbolism” sheet.</w:t>
      </w:r>
      <w:r w:rsidRPr="00B638F3">
        <w:rPr>
          <w:rFonts w:ascii="Century Gothic" w:hAnsi="Century Gothic"/>
          <w:b/>
          <w:sz w:val="24"/>
          <w:szCs w:val="24"/>
        </w:rPr>
        <w:t xml:space="preserve"> </w:t>
      </w:r>
      <w:r w:rsidR="004E29A6" w:rsidRPr="004E29A6">
        <w:rPr>
          <w:rFonts w:ascii="Century Gothic" w:hAnsi="Century Gothic"/>
          <w:b/>
          <w:i/>
          <w:sz w:val="24"/>
          <w:szCs w:val="24"/>
        </w:rPr>
        <w:t xml:space="preserve">You must hand in the symbolism chart with this assignment to get full marks. </w:t>
      </w:r>
    </w:p>
    <w:p w:rsidR="00B638F3" w:rsidRPr="00B638F3" w:rsidRDefault="00B638F3" w:rsidP="00B638F3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92D0D" w:rsidRPr="00392D0D" w:rsidRDefault="00392D0D" w:rsidP="00392D0D">
      <w:pPr>
        <w:pStyle w:val="ListParagraph"/>
        <w:rPr>
          <w:rFonts w:ascii="Century Gothic" w:hAnsi="Century Gothic"/>
          <w:sz w:val="24"/>
          <w:szCs w:val="24"/>
        </w:rPr>
      </w:pPr>
    </w:p>
    <w:p w:rsidR="00D17C2A" w:rsidRDefault="00D17C2A" w:rsidP="00B638F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B638F3">
        <w:rPr>
          <w:rFonts w:ascii="Century Gothic" w:hAnsi="Century Gothic"/>
          <w:b/>
          <w:sz w:val="24"/>
          <w:szCs w:val="24"/>
        </w:rPr>
        <w:t>Deeper questions that extend understanding</w:t>
      </w:r>
      <w:r w:rsidRPr="00B638F3">
        <w:rPr>
          <w:rFonts w:ascii="Century Gothic" w:hAnsi="Century Gothic"/>
          <w:sz w:val="24"/>
          <w:szCs w:val="24"/>
        </w:rPr>
        <w:t>:</w:t>
      </w:r>
    </w:p>
    <w:p w:rsidR="0040688C" w:rsidRPr="0040688C" w:rsidRDefault="0040688C" w:rsidP="0040688C">
      <w:pPr>
        <w:pStyle w:val="ListParagraph"/>
        <w:rPr>
          <w:rFonts w:ascii="Century Gothic" w:hAnsi="Century Gothic"/>
          <w:sz w:val="24"/>
          <w:szCs w:val="24"/>
        </w:rPr>
      </w:pPr>
    </w:p>
    <w:p w:rsidR="003067A8" w:rsidRDefault="00392D0D" w:rsidP="003067A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29CED27" wp14:editId="6942D904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423795" cy="1754505"/>
            <wp:effectExtent l="0" t="0" r="0" b="0"/>
            <wp:wrapSquare wrapText="bothSides"/>
            <wp:docPr id="1" name="Picture 1" descr="http://ecx.images-amazon.com/images/I/71MA0rUnGq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71MA0rUnGqL._SL10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7A8">
        <w:rPr>
          <w:rFonts w:ascii="Century Gothic" w:hAnsi="Century Gothic"/>
          <w:sz w:val="24"/>
          <w:szCs w:val="24"/>
        </w:rPr>
        <w:t xml:space="preserve">Did the aboriginal people of Alberta carve totem poles? </w:t>
      </w:r>
      <w:r w:rsidR="00207A61">
        <w:rPr>
          <w:rFonts w:ascii="Century Gothic" w:hAnsi="Century Gothic"/>
          <w:sz w:val="24"/>
          <w:szCs w:val="24"/>
        </w:rPr>
        <w:t xml:space="preserve">Look it up on your device. </w:t>
      </w:r>
      <w:r w:rsidR="003067A8">
        <w:rPr>
          <w:rFonts w:ascii="Century Gothic" w:hAnsi="Century Gothic"/>
          <w:sz w:val="24"/>
          <w:szCs w:val="24"/>
        </w:rPr>
        <w:t>Why do you think Thomas King chose to use totem poles in his story and not an indigenous piece of art from Alberta? (discuss with your group</w:t>
      </w:r>
      <w:r w:rsidR="004E29A6">
        <w:rPr>
          <w:rFonts w:ascii="Century Gothic" w:hAnsi="Century Gothic"/>
          <w:sz w:val="24"/>
          <w:szCs w:val="24"/>
        </w:rPr>
        <w:t>- think stereotypes</w:t>
      </w:r>
      <w:r w:rsidR="003067A8">
        <w:rPr>
          <w:rFonts w:ascii="Century Gothic" w:hAnsi="Century Gothic"/>
          <w:sz w:val="24"/>
          <w:szCs w:val="24"/>
        </w:rPr>
        <w:t xml:space="preserve">) </w:t>
      </w:r>
    </w:p>
    <w:p w:rsidR="00C630F4" w:rsidRDefault="00B638F3" w:rsidP="003067A8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 the conflict in the story </w:t>
      </w:r>
      <w:r w:rsidRPr="00B638F3">
        <w:rPr>
          <w:rFonts w:ascii="Century Gothic" w:hAnsi="Century Gothic"/>
          <w:b/>
          <w:sz w:val="24"/>
          <w:szCs w:val="24"/>
        </w:rPr>
        <w:t>character vs character</w:t>
      </w:r>
      <w:r>
        <w:rPr>
          <w:rFonts w:ascii="Century Gothic" w:hAnsi="Century Gothic"/>
          <w:sz w:val="24"/>
          <w:szCs w:val="24"/>
        </w:rPr>
        <w:t xml:space="preserve">, </w:t>
      </w:r>
      <w:r w:rsidRPr="00B638F3">
        <w:rPr>
          <w:rFonts w:ascii="Century Gothic" w:hAnsi="Century Gothic"/>
          <w:i/>
          <w:sz w:val="24"/>
          <w:szCs w:val="24"/>
        </w:rPr>
        <w:t>character vs self,</w:t>
      </w:r>
      <w:r>
        <w:rPr>
          <w:rFonts w:ascii="Century Gothic" w:hAnsi="Century Gothic"/>
          <w:sz w:val="24"/>
          <w:szCs w:val="24"/>
        </w:rPr>
        <w:t xml:space="preserve"> </w:t>
      </w:r>
      <w:r w:rsidRPr="00B638F3">
        <w:rPr>
          <w:rFonts w:ascii="Century Gothic" w:hAnsi="Century Gothic"/>
          <w:b/>
          <w:sz w:val="24"/>
          <w:szCs w:val="24"/>
        </w:rPr>
        <w:t>character vs society</w:t>
      </w:r>
      <w:r>
        <w:rPr>
          <w:rFonts w:ascii="Century Gothic" w:hAnsi="Century Gothic"/>
          <w:sz w:val="24"/>
          <w:szCs w:val="24"/>
        </w:rPr>
        <w:t xml:space="preserve">, </w:t>
      </w:r>
      <w:r w:rsidRPr="00B638F3">
        <w:rPr>
          <w:rFonts w:ascii="Century Gothic" w:hAnsi="Century Gothic"/>
          <w:i/>
          <w:sz w:val="24"/>
          <w:szCs w:val="24"/>
        </w:rPr>
        <w:t>character vs supernatural</w:t>
      </w:r>
      <w:r>
        <w:rPr>
          <w:rFonts w:ascii="Century Gothic" w:hAnsi="Century Gothic"/>
          <w:sz w:val="24"/>
          <w:szCs w:val="24"/>
        </w:rPr>
        <w:t xml:space="preserve">, </w:t>
      </w:r>
      <w:r w:rsidRPr="00B638F3">
        <w:rPr>
          <w:rFonts w:ascii="Century Gothic" w:hAnsi="Century Gothic"/>
          <w:b/>
          <w:sz w:val="24"/>
          <w:szCs w:val="24"/>
        </w:rPr>
        <w:t>character vs. environment</w:t>
      </w:r>
      <w:r w:rsidR="00D66058" w:rsidRPr="00B638F3">
        <w:rPr>
          <w:rFonts w:ascii="Century Gothic" w:hAnsi="Century Gothic"/>
          <w:b/>
          <w:sz w:val="24"/>
          <w:szCs w:val="24"/>
        </w:rPr>
        <w:t xml:space="preserve">? </w:t>
      </w:r>
      <w:r w:rsidRPr="00491F42">
        <w:rPr>
          <w:rFonts w:ascii="Century Gothic" w:hAnsi="Century Gothic"/>
          <w:sz w:val="24"/>
          <w:szCs w:val="24"/>
        </w:rPr>
        <w:t>Explain your reasoning</w:t>
      </w:r>
      <w:r>
        <w:rPr>
          <w:rFonts w:ascii="Century Gothic" w:hAnsi="Century Gothic"/>
          <w:b/>
          <w:sz w:val="24"/>
          <w:szCs w:val="24"/>
        </w:rPr>
        <w:t xml:space="preserve">. </w:t>
      </w:r>
    </w:p>
    <w:p w:rsidR="00B638F3" w:rsidRPr="00B638F3" w:rsidRDefault="00B638F3" w:rsidP="003067A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B638F3">
        <w:rPr>
          <w:rFonts w:ascii="Century Gothic" w:hAnsi="Century Gothic"/>
          <w:sz w:val="24"/>
          <w:szCs w:val="24"/>
        </w:rPr>
        <w:t>What is the point of view?</w:t>
      </w:r>
      <w:r>
        <w:rPr>
          <w:rFonts w:ascii="Century Gothic" w:hAnsi="Century Gothic"/>
          <w:sz w:val="24"/>
          <w:szCs w:val="24"/>
        </w:rPr>
        <w:t xml:space="preserve"> How do you know?</w:t>
      </w:r>
      <w:r w:rsidR="00491F42">
        <w:rPr>
          <w:rFonts w:ascii="Century Gothic" w:hAnsi="Century Gothic"/>
          <w:sz w:val="24"/>
          <w:szCs w:val="24"/>
        </w:rPr>
        <w:t xml:space="preserve"> Why did the author choose this particular point of view?</w:t>
      </w:r>
      <w:r w:rsidR="00207A61">
        <w:rPr>
          <w:rFonts w:ascii="Century Gothic" w:hAnsi="Century Gothic"/>
          <w:sz w:val="24"/>
          <w:szCs w:val="24"/>
        </w:rPr>
        <w:t xml:space="preserve"> (see short story terminology for an </w:t>
      </w:r>
      <w:proofErr w:type="spellStart"/>
      <w:r w:rsidR="00207A61">
        <w:rPr>
          <w:rFonts w:ascii="Century Gothic" w:hAnsi="Century Gothic"/>
          <w:sz w:val="24"/>
          <w:szCs w:val="24"/>
        </w:rPr>
        <w:t>explantions</w:t>
      </w:r>
      <w:proofErr w:type="spellEnd"/>
      <w:r w:rsidR="00207A61">
        <w:rPr>
          <w:rFonts w:ascii="Century Gothic" w:hAnsi="Century Gothic"/>
          <w:sz w:val="24"/>
          <w:szCs w:val="24"/>
        </w:rPr>
        <w:t>)</w:t>
      </w:r>
    </w:p>
    <w:p w:rsidR="00A224CA" w:rsidRDefault="00D17C2A" w:rsidP="003067A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 </w:t>
      </w:r>
      <w:r w:rsidR="00D67FB1">
        <w:rPr>
          <w:rFonts w:ascii="Century Gothic" w:hAnsi="Century Gothic"/>
          <w:sz w:val="24"/>
          <w:szCs w:val="24"/>
        </w:rPr>
        <w:t xml:space="preserve">the </w:t>
      </w:r>
      <w:r w:rsidR="00DA36BD">
        <w:rPr>
          <w:rFonts w:ascii="Century Gothic" w:hAnsi="Century Gothic"/>
          <w:sz w:val="24"/>
          <w:szCs w:val="24"/>
        </w:rPr>
        <w:t>protagonist</w:t>
      </w:r>
      <w:r>
        <w:rPr>
          <w:rFonts w:ascii="Century Gothic" w:hAnsi="Century Gothic"/>
          <w:sz w:val="24"/>
          <w:szCs w:val="24"/>
        </w:rPr>
        <w:t xml:space="preserve"> a </w:t>
      </w:r>
      <w:r w:rsidRPr="00D17C2A">
        <w:rPr>
          <w:rFonts w:ascii="Century Gothic" w:hAnsi="Century Gothic"/>
          <w:b/>
          <w:i/>
          <w:sz w:val="24"/>
          <w:szCs w:val="24"/>
        </w:rPr>
        <w:t>dynamic</w:t>
      </w:r>
      <w:r>
        <w:rPr>
          <w:rFonts w:ascii="Century Gothic" w:hAnsi="Century Gothic"/>
          <w:sz w:val="24"/>
          <w:szCs w:val="24"/>
        </w:rPr>
        <w:t xml:space="preserve"> or </w:t>
      </w:r>
      <w:r w:rsidRPr="00D17C2A">
        <w:rPr>
          <w:rFonts w:ascii="Century Gothic" w:hAnsi="Century Gothic"/>
          <w:b/>
          <w:i/>
          <w:sz w:val="24"/>
          <w:szCs w:val="24"/>
        </w:rPr>
        <w:t>static</w:t>
      </w:r>
      <w:r>
        <w:rPr>
          <w:rFonts w:ascii="Century Gothic" w:hAnsi="Century Gothic"/>
          <w:sz w:val="24"/>
          <w:szCs w:val="24"/>
        </w:rPr>
        <w:t xml:space="preserve"> character? Explain. </w:t>
      </w:r>
    </w:p>
    <w:p w:rsidR="0040688C" w:rsidRPr="00E62672" w:rsidRDefault="0040688C" w:rsidP="004068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en-CA"/>
        </w:rPr>
      </w:pPr>
      <w:r w:rsidRPr="00E62672"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  <w:t>Irony Definition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  <w:t xml:space="preserve"> </w:t>
      </w:r>
      <w:r w:rsidRPr="0040688C">
        <w:rPr>
          <w:rFonts w:ascii="Times New Roman" w:eastAsia="Times New Roman" w:hAnsi="Times New Roman" w:cs="Times New Roman"/>
          <w:b/>
          <w:bCs/>
          <w:sz w:val="24"/>
          <w:szCs w:val="36"/>
          <w:lang w:eastAsia="en-CA"/>
        </w:rPr>
        <w:t xml:space="preserve">(watch the videos that are on my </w:t>
      </w:r>
      <w:proofErr w:type="spellStart"/>
      <w:r w:rsidRPr="0040688C">
        <w:rPr>
          <w:rFonts w:ascii="Times New Roman" w:eastAsia="Times New Roman" w:hAnsi="Times New Roman" w:cs="Times New Roman"/>
          <w:b/>
          <w:bCs/>
          <w:sz w:val="24"/>
          <w:szCs w:val="36"/>
          <w:lang w:eastAsia="en-CA"/>
        </w:rPr>
        <w:t>Edublog</w:t>
      </w:r>
      <w:proofErr w:type="spellEnd"/>
      <w:r w:rsidRPr="0040688C">
        <w:rPr>
          <w:rFonts w:ascii="Times New Roman" w:eastAsia="Times New Roman" w:hAnsi="Times New Roman" w:cs="Times New Roman"/>
          <w:b/>
          <w:bCs/>
          <w:sz w:val="24"/>
          <w:szCs w:val="36"/>
          <w:lang w:eastAsia="en-CA"/>
        </w:rPr>
        <w:t>)</w:t>
      </w:r>
    </w:p>
    <w:p w:rsidR="0040688C" w:rsidRPr="00E62672" w:rsidRDefault="006A4AFE" w:rsidP="0040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hyperlink r:id="rId7" w:history="1">
        <w:r w:rsidR="0040688C" w:rsidRPr="00E62672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en-CA"/>
          </w:rPr>
          <w:t>Irony</w:t>
        </w:r>
      </w:hyperlink>
      <w:r w:rsidR="0040688C" w:rsidRPr="00E62672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is a figure of speech in which words are used in such a way that their intended meaning is different from the actual meaning of the words. It may also be a situation that may end up in quite a different way than what is generally anticipated. In simple words, it is a difference between the appearance and the reality. </w:t>
      </w:r>
    </w:p>
    <w:p w:rsidR="00E62672" w:rsidRDefault="00E62672" w:rsidP="0040688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40688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Explain why this story is ironic. What kind of irony is it? </w:t>
      </w:r>
      <w:r w:rsidR="0040688C" w:rsidRPr="0040688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Explain in full. </w:t>
      </w:r>
    </w:p>
    <w:p w:rsidR="00780A4B" w:rsidRPr="00392D0D" w:rsidRDefault="00780A4B" w:rsidP="00392D0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392D0D">
        <w:rPr>
          <w:rFonts w:ascii="Century Gothic" w:hAnsi="Century Gothic"/>
          <w:sz w:val="24"/>
          <w:szCs w:val="24"/>
        </w:rPr>
        <w:t xml:space="preserve">Theme statement: (Topic + treatment +/- = result) </w:t>
      </w:r>
    </w:p>
    <w:p w:rsidR="00780A4B" w:rsidRDefault="00780A4B" w:rsidP="00392D0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392D0D">
        <w:rPr>
          <w:rFonts w:ascii="Century Gothic" w:hAnsi="Century Gothic"/>
          <w:sz w:val="24"/>
          <w:szCs w:val="24"/>
        </w:rPr>
        <w:t>Change the theme statement into a</w:t>
      </w:r>
      <w:r w:rsidR="00392D0D" w:rsidRPr="00392D0D">
        <w:rPr>
          <w:rFonts w:ascii="Century Gothic" w:hAnsi="Century Gothic"/>
          <w:sz w:val="24"/>
          <w:szCs w:val="24"/>
        </w:rPr>
        <w:t>n inquiry</w:t>
      </w:r>
      <w:r w:rsidRPr="00392D0D">
        <w:rPr>
          <w:rFonts w:ascii="Century Gothic" w:hAnsi="Century Gothic"/>
          <w:sz w:val="24"/>
          <w:szCs w:val="24"/>
        </w:rPr>
        <w:t xml:space="preserve"> question. </w:t>
      </w:r>
    </w:p>
    <w:p w:rsidR="00FA3CC7" w:rsidRPr="00392D0D" w:rsidRDefault="00FA3CC7" w:rsidP="00FA3CC7">
      <w:pPr>
        <w:pStyle w:val="ListParagraph"/>
        <w:rPr>
          <w:rFonts w:ascii="Century Gothic" w:hAnsi="Century Gothic"/>
          <w:sz w:val="24"/>
          <w:szCs w:val="24"/>
        </w:rPr>
      </w:pPr>
    </w:p>
    <w:p w:rsidR="00402B13" w:rsidRPr="00FA3CC7" w:rsidRDefault="00DE7217" w:rsidP="00FA3CC7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  <w:u w:val="single"/>
        </w:rPr>
      </w:pPr>
      <w:r w:rsidRPr="00FA3CC7">
        <w:rPr>
          <w:rFonts w:ascii="Century Gothic" w:hAnsi="Century Gothic"/>
          <w:b/>
          <w:sz w:val="24"/>
          <w:szCs w:val="24"/>
          <w:u w:val="single"/>
        </w:rPr>
        <w:t xml:space="preserve">Reading Response (post writing) </w:t>
      </w:r>
    </w:p>
    <w:p w:rsidR="00DE7217" w:rsidRDefault="00491F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Based on their history and Canadians perception of what an “Indian” is, w</w:t>
      </w:r>
      <w:r w:rsidR="00DE7217" w:rsidRPr="00491F42">
        <w:rPr>
          <w:rFonts w:ascii="Century Gothic" w:hAnsi="Century Gothic"/>
          <w:sz w:val="24"/>
          <w:szCs w:val="24"/>
        </w:rPr>
        <w:t xml:space="preserve">hat sort of issues do you think the First Nations of Canada may have surrounding their </w:t>
      </w:r>
      <w:r w:rsidR="00DE7217" w:rsidRPr="00491F42">
        <w:rPr>
          <w:rFonts w:ascii="Century Gothic" w:hAnsi="Century Gothic"/>
          <w:i/>
          <w:sz w:val="24"/>
          <w:szCs w:val="24"/>
        </w:rPr>
        <w:t>identity</w:t>
      </w:r>
      <w:r w:rsidR="00DE7217" w:rsidRPr="00491F42">
        <w:rPr>
          <w:rFonts w:ascii="Century Gothic" w:hAnsi="Century Gothic"/>
          <w:sz w:val="24"/>
          <w:szCs w:val="24"/>
        </w:rPr>
        <w:t xml:space="preserve">? </w:t>
      </w:r>
    </w:p>
    <w:p w:rsidR="004E29A6" w:rsidRDefault="004E29A6">
      <w:pPr>
        <w:rPr>
          <w:rFonts w:ascii="Century Gothic" w:hAnsi="Century Gothic"/>
          <w:sz w:val="24"/>
          <w:szCs w:val="24"/>
        </w:rPr>
      </w:pPr>
      <w:r w:rsidRPr="004E29A6">
        <w:rPr>
          <w:rFonts w:ascii="Century Gothic" w:hAnsi="Century Gothic"/>
          <w:b/>
          <w:sz w:val="24"/>
          <w:szCs w:val="24"/>
        </w:rPr>
        <w:t>OR</w:t>
      </w:r>
      <w:r>
        <w:rPr>
          <w:rFonts w:ascii="Century Gothic" w:hAnsi="Century Gothic"/>
          <w:sz w:val="24"/>
          <w:szCs w:val="24"/>
        </w:rPr>
        <w:t xml:space="preserve"> Comment on the controversy surrounding sports teams that use a First Nation as a mascot or emblem. Do you think this effects the First Nation identity? Explain. </w:t>
      </w:r>
    </w:p>
    <w:p w:rsidR="00392D0D" w:rsidRPr="00FA3CC7" w:rsidRDefault="00392D0D" w:rsidP="00FA3CC7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FA3CC7">
        <w:rPr>
          <w:rFonts w:ascii="Century Gothic" w:hAnsi="Century Gothic"/>
          <w:b/>
          <w:sz w:val="24"/>
          <w:szCs w:val="24"/>
        </w:rPr>
        <w:t xml:space="preserve">As your final assignment- complete a </w:t>
      </w:r>
      <w:r w:rsidRPr="00FA3CC7">
        <w:rPr>
          <w:rFonts w:ascii="Century Gothic" w:hAnsi="Century Gothic"/>
          <w:b/>
          <w:sz w:val="24"/>
          <w:szCs w:val="24"/>
          <w:u w:val="single"/>
        </w:rPr>
        <w:t>“Building Understanding”</w:t>
      </w:r>
      <w:r w:rsidRPr="00FA3CC7">
        <w:rPr>
          <w:rFonts w:ascii="Century Gothic" w:hAnsi="Century Gothic"/>
          <w:b/>
          <w:sz w:val="24"/>
          <w:szCs w:val="24"/>
        </w:rPr>
        <w:t xml:space="preserve"> worksheet and a blog post. This is where you will decide which inquiry question works for his unit OR a new one to explore.</w:t>
      </w:r>
      <w:r w:rsidR="006A4AFE">
        <w:rPr>
          <w:rFonts w:ascii="Century Gothic" w:hAnsi="Century Gothic"/>
          <w:b/>
          <w:sz w:val="24"/>
          <w:szCs w:val="24"/>
        </w:rPr>
        <w:t xml:space="preserve"> (we will do this at the end of the unit so wait for instructions) </w:t>
      </w:r>
      <w:bookmarkStart w:id="0" w:name="_GoBack"/>
      <w:bookmarkEnd w:id="0"/>
    </w:p>
    <w:p w:rsidR="003442FD" w:rsidRPr="00491F42" w:rsidRDefault="003442FD">
      <w:pPr>
        <w:rPr>
          <w:rFonts w:ascii="Century Gothic" w:hAnsi="Century Gothic"/>
          <w:sz w:val="24"/>
          <w:szCs w:val="24"/>
        </w:rPr>
      </w:pPr>
    </w:p>
    <w:p w:rsidR="00DE7217" w:rsidRDefault="00DE7217"/>
    <w:sectPr w:rsidR="00DE7217" w:rsidSect="00491F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898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74C4"/>
    <w:multiLevelType w:val="hybridMultilevel"/>
    <w:tmpl w:val="294A73FA"/>
    <w:lvl w:ilvl="0" w:tplc="0696F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B49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02D3"/>
    <w:multiLevelType w:val="hybridMultilevel"/>
    <w:tmpl w:val="9A0644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5E25"/>
    <w:multiLevelType w:val="hybridMultilevel"/>
    <w:tmpl w:val="497EE8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2008"/>
    <w:multiLevelType w:val="hybridMultilevel"/>
    <w:tmpl w:val="05A00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4DC3"/>
    <w:multiLevelType w:val="hybridMultilevel"/>
    <w:tmpl w:val="9502E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58"/>
    <w:rsid w:val="00057555"/>
    <w:rsid w:val="0010259C"/>
    <w:rsid w:val="00151C2E"/>
    <w:rsid w:val="00180160"/>
    <w:rsid w:val="00207A61"/>
    <w:rsid w:val="003067A8"/>
    <w:rsid w:val="003442FD"/>
    <w:rsid w:val="00392D0D"/>
    <w:rsid w:val="003A6A99"/>
    <w:rsid w:val="003D3EE4"/>
    <w:rsid w:val="0040688C"/>
    <w:rsid w:val="004228E8"/>
    <w:rsid w:val="00491F42"/>
    <w:rsid w:val="004E29A6"/>
    <w:rsid w:val="004E5F5E"/>
    <w:rsid w:val="005443F3"/>
    <w:rsid w:val="00605124"/>
    <w:rsid w:val="006A4AFE"/>
    <w:rsid w:val="00780A4B"/>
    <w:rsid w:val="007C4EBB"/>
    <w:rsid w:val="00804AB6"/>
    <w:rsid w:val="0080692C"/>
    <w:rsid w:val="008D5D9E"/>
    <w:rsid w:val="00A224CA"/>
    <w:rsid w:val="00A71D60"/>
    <w:rsid w:val="00AC19B6"/>
    <w:rsid w:val="00AE52AC"/>
    <w:rsid w:val="00B638F3"/>
    <w:rsid w:val="00B748A9"/>
    <w:rsid w:val="00B80C1E"/>
    <w:rsid w:val="00C43EF7"/>
    <w:rsid w:val="00C46631"/>
    <w:rsid w:val="00C47A17"/>
    <w:rsid w:val="00C630F4"/>
    <w:rsid w:val="00D17C2A"/>
    <w:rsid w:val="00D66058"/>
    <w:rsid w:val="00D67FB1"/>
    <w:rsid w:val="00D96B3C"/>
    <w:rsid w:val="00DA36BD"/>
    <w:rsid w:val="00DE0381"/>
    <w:rsid w:val="00DE7217"/>
    <w:rsid w:val="00E62672"/>
    <w:rsid w:val="00EA6B06"/>
    <w:rsid w:val="00F2421E"/>
    <w:rsid w:val="00F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EF5F9-83EA-46E4-8DCC-C6A3523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erarydevices.net/tag/iro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13</cp:revision>
  <cp:lastPrinted>2015-11-04T17:44:00Z</cp:lastPrinted>
  <dcterms:created xsi:type="dcterms:W3CDTF">2015-11-06T04:33:00Z</dcterms:created>
  <dcterms:modified xsi:type="dcterms:W3CDTF">2016-02-15T16:45:00Z</dcterms:modified>
</cp:coreProperties>
</file>